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4A" w:rsidRPr="00120984" w:rsidRDefault="00117A4A" w:rsidP="00AF074B">
      <w:pPr>
        <w:spacing w:line="360" w:lineRule="auto"/>
        <w:rPr>
          <w:sz w:val="18"/>
        </w:rPr>
      </w:pPr>
      <w:r w:rsidRPr="00120984">
        <w:rPr>
          <w:sz w:val="18"/>
        </w:rPr>
        <w:t>Registration Form</w:t>
      </w:r>
      <w:r w:rsidRPr="00120984">
        <w:rPr>
          <w:sz w:val="18"/>
        </w:rPr>
        <w:tab/>
      </w:r>
      <w:r w:rsidRPr="00120984">
        <w:rPr>
          <w:sz w:val="18"/>
        </w:rPr>
        <w:tab/>
      </w:r>
      <w:r w:rsidRPr="00120984">
        <w:rPr>
          <w:sz w:val="18"/>
        </w:rPr>
        <w:tab/>
      </w:r>
      <w:r w:rsidRPr="00120984">
        <w:rPr>
          <w:sz w:val="18"/>
        </w:rPr>
        <w:tab/>
      </w:r>
      <w:r w:rsidRPr="00120984">
        <w:rPr>
          <w:sz w:val="18"/>
        </w:rPr>
        <w:tab/>
      </w:r>
      <w:r w:rsidRPr="00120984">
        <w:rPr>
          <w:sz w:val="18"/>
        </w:rPr>
        <w:tab/>
      </w:r>
      <w:r w:rsidRPr="00120984">
        <w:rPr>
          <w:sz w:val="18"/>
        </w:rPr>
        <w:tab/>
      </w:r>
      <w:r w:rsidR="0001552E" w:rsidRPr="00120984">
        <w:rPr>
          <w:sz w:val="18"/>
        </w:rPr>
        <w:tab/>
      </w:r>
      <w:r w:rsidR="0001552E" w:rsidRPr="00120984">
        <w:rPr>
          <w:sz w:val="18"/>
        </w:rPr>
        <w:tab/>
      </w:r>
      <w:r w:rsidR="00120984" w:rsidRPr="00120984">
        <w:rPr>
          <w:sz w:val="18"/>
        </w:rPr>
        <w:tab/>
      </w:r>
      <w:r w:rsidR="00120984">
        <w:rPr>
          <w:sz w:val="18"/>
        </w:rPr>
        <w:tab/>
      </w:r>
    </w:p>
    <w:p w:rsidR="00117A4A" w:rsidRPr="00273B9A" w:rsidRDefault="00AF074B" w:rsidP="00A244D3">
      <w:pPr>
        <w:jc w:val="center"/>
        <w:rPr>
          <w:b/>
        </w:rPr>
      </w:pPr>
      <w:r>
        <w:rPr>
          <w:b/>
        </w:rPr>
        <w:t>8</w:t>
      </w:r>
      <w:r w:rsidR="00117A4A" w:rsidRPr="00273B9A">
        <w:rPr>
          <w:b/>
          <w:vertAlign w:val="superscript"/>
        </w:rPr>
        <w:t>th</w:t>
      </w:r>
      <w:r w:rsidR="00117A4A" w:rsidRPr="00273B9A">
        <w:rPr>
          <w:b/>
        </w:rPr>
        <w:t xml:space="preserve"> Triennial Conference of </w:t>
      </w:r>
      <w:proofErr w:type="gramStart"/>
      <w:r w:rsidR="00117A4A" w:rsidRPr="00273B9A">
        <w:rPr>
          <w:b/>
        </w:rPr>
        <w:t>The</w:t>
      </w:r>
      <w:proofErr w:type="gramEnd"/>
      <w:r w:rsidR="00117A4A" w:rsidRPr="00273B9A">
        <w:rPr>
          <w:b/>
        </w:rPr>
        <w:t xml:space="preserve"> Kenneth Burke Society</w:t>
      </w:r>
    </w:p>
    <w:p w:rsidR="00117A4A" w:rsidRPr="00273B9A" w:rsidRDefault="00AF074B" w:rsidP="00A244D3">
      <w:pPr>
        <w:jc w:val="center"/>
        <w:rPr>
          <w:b/>
        </w:rPr>
      </w:pPr>
      <w:r>
        <w:rPr>
          <w:b/>
        </w:rPr>
        <w:t>Clemson University, Clemson, South Carolina</w:t>
      </w:r>
      <w:r w:rsidR="0001552E" w:rsidRPr="00273B9A">
        <w:rPr>
          <w:b/>
        </w:rPr>
        <w:t xml:space="preserve">, </w:t>
      </w:r>
      <w:r w:rsidR="00117A4A" w:rsidRPr="00273B9A">
        <w:rPr>
          <w:b/>
        </w:rPr>
        <w:t>May 2</w:t>
      </w:r>
      <w:r>
        <w:rPr>
          <w:b/>
        </w:rPr>
        <w:t>6-29, 2011</w:t>
      </w:r>
    </w:p>
    <w:p w:rsidR="00117A4A" w:rsidRDefault="00117A4A" w:rsidP="00EA36C5">
      <w:pPr>
        <w:spacing w:before="120" w:line="360" w:lineRule="auto"/>
        <w:rPr>
          <w:sz w:val="22"/>
        </w:rPr>
      </w:pPr>
      <w:r>
        <w:rPr>
          <w:sz w:val="22"/>
        </w:rPr>
        <w:t>Name</w:t>
      </w:r>
      <w:r w:rsidR="00742465">
        <w:rPr>
          <w:sz w:val="22"/>
        </w:rPr>
        <w:t xml:space="preserve"> (also for badge) </w:t>
      </w:r>
      <w:r>
        <w:rPr>
          <w:sz w:val="22"/>
        </w:rPr>
        <w:t>_________________________________</w:t>
      </w:r>
      <w:r w:rsidR="00213746">
        <w:rPr>
          <w:sz w:val="22"/>
        </w:rPr>
        <w:t>___________</w:t>
      </w:r>
      <w:r>
        <w:rPr>
          <w:sz w:val="22"/>
        </w:rPr>
        <w:t>___________</w:t>
      </w:r>
      <w:r w:rsidR="00120984">
        <w:rPr>
          <w:sz w:val="22"/>
        </w:rPr>
        <w:t>_________</w:t>
      </w:r>
      <w:r>
        <w:rPr>
          <w:sz w:val="22"/>
        </w:rPr>
        <w:t>____</w:t>
      </w:r>
    </w:p>
    <w:p w:rsidR="00742465" w:rsidRPr="00742465" w:rsidRDefault="00742465" w:rsidP="00742465">
      <w:pPr>
        <w:pStyle w:val="Heading1"/>
        <w:spacing w:line="360" w:lineRule="auto"/>
        <w:rPr>
          <w:rFonts w:ascii="Times New Roman" w:hAnsi="Times New Roman"/>
          <w:sz w:val="22"/>
          <w:u w:val="none"/>
        </w:rPr>
      </w:pPr>
      <w:r>
        <w:rPr>
          <w:rFonts w:ascii="Times New Roman" w:hAnsi="Times New Roman"/>
          <w:sz w:val="22"/>
          <w:u w:val="none"/>
        </w:rPr>
        <w:t>Affiliation______________________________________________________________________________</w:t>
      </w:r>
    </w:p>
    <w:p w:rsidR="00213746" w:rsidRDefault="00117A4A" w:rsidP="00742465">
      <w:pPr>
        <w:spacing w:line="360" w:lineRule="auto"/>
        <w:rPr>
          <w:sz w:val="22"/>
        </w:rPr>
      </w:pPr>
      <w:r>
        <w:rPr>
          <w:sz w:val="22"/>
        </w:rPr>
        <w:t>Address</w:t>
      </w:r>
      <w:r w:rsidR="00213746">
        <w:rPr>
          <w:sz w:val="22"/>
        </w:rPr>
        <w:t xml:space="preserve"> 1_______________________________________________________________________________</w:t>
      </w:r>
    </w:p>
    <w:p w:rsidR="00213746" w:rsidRDefault="00213746" w:rsidP="00742465">
      <w:pPr>
        <w:spacing w:line="360" w:lineRule="auto"/>
        <w:rPr>
          <w:sz w:val="22"/>
        </w:rPr>
      </w:pPr>
      <w:r>
        <w:rPr>
          <w:sz w:val="22"/>
        </w:rPr>
        <w:t>Address 2_______________________________________________________________________________</w:t>
      </w:r>
    </w:p>
    <w:p w:rsidR="00117A4A" w:rsidRDefault="00117A4A" w:rsidP="00742465">
      <w:pPr>
        <w:spacing w:line="360" w:lineRule="auto"/>
        <w:rPr>
          <w:sz w:val="22"/>
        </w:rPr>
      </w:pPr>
      <w:r>
        <w:rPr>
          <w:sz w:val="22"/>
        </w:rPr>
        <w:t>City ____________</w:t>
      </w:r>
      <w:r w:rsidR="00120984">
        <w:rPr>
          <w:sz w:val="22"/>
        </w:rPr>
        <w:t>______</w:t>
      </w:r>
      <w:r w:rsidR="00213746">
        <w:rPr>
          <w:sz w:val="22"/>
        </w:rPr>
        <w:t>___________</w:t>
      </w:r>
      <w:r w:rsidR="00120984">
        <w:rPr>
          <w:sz w:val="22"/>
        </w:rPr>
        <w:t>__</w:t>
      </w:r>
      <w:r>
        <w:rPr>
          <w:sz w:val="22"/>
        </w:rPr>
        <w:t>_________ State __________________ Zip _</w:t>
      </w:r>
      <w:r w:rsidR="00213746">
        <w:rPr>
          <w:sz w:val="22"/>
        </w:rPr>
        <w:t>___</w:t>
      </w:r>
      <w:r>
        <w:rPr>
          <w:sz w:val="22"/>
        </w:rPr>
        <w:t>____________</w:t>
      </w:r>
    </w:p>
    <w:p w:rsidR="00117A4A" w:rsidRDefault="00117A4A" w:rsidP="00742465">
      <w:pPr>
        <w:spacing w:line="360" w:lineRule="auto"/>
        <w:rPr>
          <w:sz w:val="22"/>
        </w:rPr>
      </w:pPr>
      <w:r>
        <w:rPr>
          <w:sz w:val="22"/>
        </w:rPr>
        <w:t>Phone __</w:t>
      </w:r>
      <w:r w:rsidR="00213746">
        <w:rPr>
          <w:sz w:val="22"/>
        </w:rPr>
        <w:t>__</w:t>
      </w:r>
      <w:r>
        <w:rPr>
          <w:sz w:val="22"/>
        </w:rPr>
        <w:t>___________</w:t>
      </w:r>
      <w:r w:rsidR="00120984">
        <w:rPr>
          <w:sz w:val="22"/>
        </w:rPr>
        <w:t>___</w:t>
      </w:r>
      <w:r>
        <w:rPr>
          <w:sz w:val="22"/>
        </w:rPr>
        <w:t>_</w:t>
      </w:r>
      <w:r w:rsidR="00213746">
        <w:rPr>
          <w:sz w:val="22"/>
        </w:rPr>
        <w:t>__________</w:t>
      </w:r>
      <w:r>
        <w:rPr>
          <w:sz w:val="22"/>
        </w:rPr>
        <w:t xml:space="preserve">_ Email </w:t>
      </w:r>
      <w:r w:rsidR="00213746">
        <w:rPr>
          <w:sz w:val="22"/>
        </w:rPr>
        <w:t>_______________________</w:t>
      </w:r>
      <w:r>
        <w:rPr>
          <w:sz w:val="22"/>
        </w:rPr>
        <w:t>_______</w:t>
      </w:r>
      <w:r w:rsidR="00120984">
        <w:rPr>
          <w:sz w:val="22"/>
        </w:rPr>
        <w:t>____</w:t>
      </w:r>
      <w:r>
        <w:rPr>
          <w:sz w:val="22"/>
        </w:rPr>
        <w:t>____________</w:t>
      </w:r>
    </w:p>
    <w:p w:rsidR="00C55F01" w:rsidRPr="00120984" w:rsidRDefault="00117A4A" w:rsidP="00AF074B">
      <w:pPr>
        <w:pStyle w:val="Heading1"/>
        <w:rPr>
          <w:rFonts w:ascii="Times New Roman" w:hAnsi="Times New Roman"/>
          <w:sz w:val="20"/>
          <w:u w:val="none"/>
        </w:rPr>
      </w:pPr>
      <w:r w:rsidRPr="00120984">
        <w:rPr>
          <w:rFonts w:ascii="Times New Roman" w:hAnsi="Times New Roman"/>
          <w:b/>
          <w:sz w:val="22"/>
          <w:u w:val="none"/>
        </w:rPr>
        <w:t>Regular Registration</w:t>
      </w:r>
      <w:r w:rsidR="00120984">
        <w:rPr>
          <w:rFonts w:ascii="Times New Roman" w:hAnsi="Times New Roman"/>
          <w:sz w:val="22"/>
          <w:u w:val="none"/>
        </w:rPr>
        <w:t xml:space="preserve">: </w:t>
      </w:r>
      <w:r w:rsidR="00161A22" w:rsidRPr="00120984">
        <w:rPr>
          <w:rFonts w:ascii="Times New Roman" w:hAnsi="Times New Roman"/>
          <w:sz w:val="22"/>
          <w:u w:val="none"/>
        </w:rPr>
        <w:t xml:space="preserve">Registration fees include a one-year membership in the Kenneth Burke Society. </w:t>
      </w:r>
      <w:r w:rsidR="00AF074B">
        <w:rPr>
          <w:rFonts w:ascii="Times New Roman" w:hAnsi="Times New Roman"/>
          <w:sz w:val="22"/>
          <w:u w:val="none"/>
        </w:rPr>
        <w:t xml:space="preserve">If you are already a member, one year will be added to your membership. </w:t>
      </w:r>
      <w:r w:rsidR="00161A22" w:rsidRPr="00120984">
        <w:rPr>
          <w:rFonts w:ascii="Times New Roman" w:hAnsi="Times New Roman"/>
          <w:sz w:val="22"/>
          <w:u w:val="none"/>
        </w:rPr>
        <w:t xml:space="preserve">Please check the appropriate space according to your </w:t>
      </w:r>
      <w:r w:rsidR="00120984">
        <w:rPr>
          <w:rFonts w:ascii="Times New Roman" w:hAnsi="Times New Roman"/>
          <w:sz w:val="22"/>
          <w:u w:val="none"/>
        </w:rPr>
        <w:t xml:space="preserve">status and </w:t>
      </w:r>
      <w:r w:rsidR="00161A22" w:rsidRPr="00120984">
        <w:rPr>
          <w:rFonts w:ascii="Times New Roman" w:hAnsi="Times New Roman"/>
          <w:sz w:val="22"/>
          <w:u w:val="none"/>
        </w:rPr>
        <w:t>according to the timing of you</w:t>
      </w:r>
      <w:r w:rsidR="00593B1F">
        <w:rPr>
          <w:rFonts w:ascii="Times New Roman" w:hAnsi="Times New Roman"/>
          <w:sz w:val="22"/>
          <w:u w:val="none"/>
        </w:rPr>
        <w:t>r</w:t>
      </w:r>
      <w:r w:rsidR="00161A22" w:rsidRPr="00120984">
        <w:rPr>
          <w:rFonts w:ascii="Times New Roman" w:hAnsi="Times New Roman"/>
          <w:sz w:val="22"/>
          <w:u w:val="none"/>
        </w:rPr>
        <w:t xml:space="preserve"> registration, </w:t>
      </w:r>
      <w:proofErr w:type="gramStart"/>
      <w:r w:rsidR="00161A22" w:rsidRPr="00120984">
        <w:rPr>
          <w:rFonts w:ascii="Times New Roman" w:hAnsi="Times New Roman"/>
          <w:sz w:val="22"/>
          <w:u w:val="none"/>
        </w:rPr>
        <w:t>then</w:t>
      </w:r>
      <w:proofErr w:type="gramEnd"/>
      <w:r w:rsidR="00161A22" w:rsidRPr="00120984">
        <w:rPr>
          <w:rFonts w:ascii="Times New Roman" w:hAnsi="Times New Roman"/>
          <w:sz w:val="22"/>
          <w:u w:val="none"/>
        </w:rPr>
        <w:t xml:space="preserve"> enter the total in the space provided.</w:t>
      </w:r>
      <w:r w:rsidR="00AF074B">
        <w:rPr>
          <w:rFonts w:ascii="Times New Roman" w:hAnsi="Times New Roman"/>
          <w:sz w:val="22"/>
          <w:u w:val="none"/>
        </w:rPr>
        <w:t xml:space="preserve"> Registration includes meals, refreshment breaks, t-shirt, and other swag throughout the conference.</w:t>
      </w:r>
    </w:p>
    <w:p w:rsidR="00161A22" w:rsidRDefault="00161A22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161A22" w:rsidRDefault="00405CC4" w:rsidP="00213746">
      <w:pPr>
        <w:spacing w:line="276" w:lineRule="auto"/>
        <w:rPr>
          <w:sz w:val="22"/>
        </w:rPr>
      </w:pPr>
      <w:r>
        <w:rPr>
          <w:sz w:val="22"/>
        </w:rPr>
        <w:t>On or before</w:t>
      </w:r>
      <w:r w:rsidR="00AF074B">
        <w:rPr>
          <w:sz w:val="22"/>
        </w:rPr>
        <w:t xml:space="preserve"> April 15:</w:t>
      </w:r>
      <w:r w:rsidR="00AF074B">
        <w:rPr>
          <w:sz w:val="22"/>
        </w:rPr>
        <w:tab/>
      </w:r>
      <w:r w:rsidR="00AF074B">
        <w:rPr>
          <w:sz w:val="22"/>
        </w:rPr>
        <w:tab/>
        <w:t>______ $195</w:t>
      </w:r>
      <w:r w:rsidR="00161A22">
        <w:rPr>
          <w:sz w:val="22"/>
        </w:rPr>
        <w:t xml:space="preserve"> </w:t>
      </w:r>
    </w:p>
    <w:p w:rsidR="00161A22" w:rsidRDefault="00161A22" w:rsidP="00213746">
      <w:pPr>
        <w:spacing w:line="276" w:lineRule="auto"/>
        <w:rPr>
          <w:sz w:val="22"/>
        </w:rPr>
      </w:pPr>
      <w:r>
        <w:rPr>
          <w:sz w:val="22"/>
        </w:rPr>
        <w:t>After April 15:</w:t>
      </w:r>
      <w:r>
        <w:rPr>
          <w:sz w:val="22"/>
        </w:rPr>
        <w:tab/>
      </w:r>
      <w:r w:rsidR="00405CC4">
        <w:rPr>
          <w:sz w:val="22"/>
        </w:rPr>
        <w:tab/>
      </w:r>
      <w:bookmarkStart w:id="0" w:name="Editing"/>
      <w:bookmarkStart w:id="1" w:name="_GoBack"/>
      <w:bookmarkEnd w:id="0"/>
      <w:bookmarkEnd w:id="1"/>
      <w:r>
        <w:rPr>
          <w:sz w:val="22"/>
        </w:rPr>
        <w:tab/>
        <w:t>______ $</w:t>
      </w:r>
      <w:r w:rsidR="00AF074B">
        <w:rPr>
          <w:sz w:val="22"/>
        </w:rPr>
        <w:t>215</w:t>
      </w:r>
      <w:r>
        <w:rPr>
          <w:sz w:val="22"/>
        </w:rPr>
        <w:t xml:space="preserve"> </w:t>
      </w:r>
    </w:p>
    <w:p w:rsidR="00161A22" w:rsidRDefault="00161A22">
      <w:pPr>
        <w:rPr>
          <w:sz w:val="22"/>
        </w:rPr>
      </w:pPr>
    </w:p>
    <w:p w:rsidR="00161A22" w:rsidRDefault="00117A4A" w:rsidP="00F0765B">
      <w:r w:rsidRPr="00120984">
        <w:rPr>
          <w:b/>
        </w:rPr>
        <w:t>Student Registration</w:t>
      </w:r>
      <w:r w:rsidR="00F0765B">
        <w:rPr>
          <w:b/>
        </w:rPr>
        <w:t xml:space="preserve">: </w:t>
      </w:r>
      <w:r w:rsidR="00F0765B">
        <w:rPr>
          <w:sz w:val="22"/>
        </w:rPr>
        <w:t>______</w:t>
      </w:r>
      <w:r w:rsidR="00161A22">
        <w:t>$</w:t>
      </w:r>
      <w:r w:rsidR="008F1CD7">
        <w:t>135</w:t>
      </w:r>
      <w:r w:rsidR="00AF074B">
        <w:t xml:space="preserve"> (</w:t>
      </w:r>
      <w:r w:rsidR="00405CC4">
        <w:t xml:space="preserve">on or </w:t>
      </w:r>
      <w:r w:rsidR="00AF074B">
        <w:t>before April 15)</w:t>
      </w:r>
      <w:r w:rsidR="00AF074B">
        <w:tab/>
      </w:r>
      <w:r w:rsidR="00405CC4">
        <w:t xml:space="preserve">          </w:t>
      </w:r>
      <w:r w:rsidR="00AF074B">
        <w:t>______ $155</w:t>
      </w:r>
      <w:r w:rsidR="008F1CD7">
        <w:t xml:space="preserve"> </w:t>
      </w:r>
      <w:r w:rsidR="00161A22">
        <w:t>(after April 15)</w:t>
      </w:r>
    </w:p>
    <w:p w:rsidR="00DD777A" w:rsidRDefault="00DD777A" w:rsidP="00120984">
      <w:pPr>
        <w:rPr>
          <w:sz w:val="22"/>
        </w:rPr>
      </w:pPr>
    </w:p>
    <w:p w:rsidR="00742465" w:rsidRPr="00742465" w:rsidRDefault="00742465" w:rsidP="00120984">
      <w:pPr>
        <w:pStyle w:val="BodyText"/>
      </w:pPr>
      <w:r>
        <w:rPr>
          <w:b/>
        </w:rPr>
        <w:t>Seminar Registration</w:t>
      </w:r>
      <w:r>
        <w:t xml:space="preserve">: Seminars run throughout the conference. There is no additional charge to attend a seminar. Please see the conference website for full details on each: </w:t>
      </w:r>
      <w:r w:rsidR="00EA36C5" w:rsidRPr="00EA36C5">
        <w:t>http:</w:t>
      </w:r>
      <w:r w:rsidR="00EA36C5">
        <w:t>//www.kbjournal.org/seminars2011</w:t>
      </w:r>
      <w:r>
        <w:t xml:space="preserve">. </w:t>
      </w:r>
      <w:r w:rsidR="00EA36C5">
        <w:t>Slots in seminars will be assigned on a first-come, first-served basis. Please rank your top three (1 – 3</w:t>
      </w:r>
      <w:proofErr w:type="gramStart"/>
      <w:r w:rsidR="00EA36C5">
        <w:t xml:space="preserve">) </w:t>
      </w:r>
      <w:r>
        <w:t>:</w:t>
      </w:r>
      <w:proofErr w:type="gramEnd"/>
    </w:p>
    <w:p w:rsidR="00742465" w:rsidRDefault="00742465" w:rsidP="00120984">
      <w:pPr>
        <w:pStyle w:val="BodyText"/>
        <w:rPr>
          <w:b/>
        </w:rPr>
      </w:pPr>
    </w:p>
    <w:p w:rsidR="00EA36C5" w:rsidRDefault="00EA36C5" w:rsidP="00EA36C5">
      <w:pPr>
        <w:pStyle w:val="BodyText"/>
        <w:spacing w:line="360" w:lineRule="auto"/>
      </w:pPr>
      <w:r>
        <w:t>____ Burke and Law (</w:t>
      </w:r>
      <w:proofErr w:type="spellStart"/>
      <w:r>
        <w:t>Rountree</w:t>
      </w:r>
      <w:proofErr w:type="spellEnd"/>
      <w:r>
        <w:t>)</w:t>
      </w:r>
      <w:r>
        <w:tab/>
        <w:t xml:space="preserve">      ____Race-</w:t>
      </w:r>
      <w:proofErr w:type="spellStart"/>
      <w:r>
        <w:t>ing</w:t>
      </w:r>
      <w:proofErr w:type="spellEnd"/>
      <w:r>
        <w:t xml:space="preserve"> Burke (</w:t>
      </w:r>
      <w:proofErr w:type="spellStart"/>
      <w:r>
        <w:t>Crable</w:t>
      </w:r>
      <w:proofErr w:type="spellEnd"/>
      <w:r>
        <w:t xml:space="preserve">)     ____ </w:t>
      </w:r>
      <w:r w:rsidRPr="00742465">
        <w:t xml:space="preserve">Mining </w:t>
      </w:r>
      <w:proofErr w:type="spellStart"/>
      <w:r w:rsidRPr="00742465">
        <w:t>Burkean</w:t>
      </w:r>
      <w:proofErr w:type="spellEnd"/>
      <w:r w:rsidRPr="00742465">
        <w:t xml:space="preserve"> Archives</w:t>
      </w:r>
      <w:r>
        <w:t xml:space="preserve"> (George)</w:t>
      </w:r>
    </w:p>
    <w:p w:rsidR="00742465" w:rsidRDefault="00EA36C5" w:rsidP="00EA36C5">
      <w:pPr>
        <w:pStyle w:val="BodyText"/>
        <w:spacing w:line="360" w:lineRule="auto"/>
        <w:rPr>
          <w:b/>
        </w:rPr>
      </w:pPr>
      <w:r>
        <w:t>____</w:t>
      </w:r>
      <w:r w:rsidRPr="00EA36C5">
        <w:t>Burke, "Hitler's 'Battle'" and Beyond</w:t>
      </w:r>
      <w:proofErr w:type="gramStart"/>
      <w:r w:rsidRPr="00EA36C5">
        <w:t xml:space="preserve">  </w:t>
      </w:r>
      <w:r w:rsidR="00742465">
        <w:t>(</w:t>
      </w:r>
      <w:proofErr w:type="gramEnd"/>
      <w:r w:rsidR="00742465">
        <w:t>Katz)</w:t>
      </w:r>
      <w:r>
        <w:t xml:space="preserve">      ____</w:t>
      </w:r>
      <w:r w:rsidR="00742465">
        <w:t>Burke and Education</w:t>
      </w:r>
      <w:r>
        <w:t xml:space="preserve"> </w:t>
      </w:r>
      <w:r w:rsidR="00742465">
        <w:t xml:space="preserve"> (Berry/</w:t>
      </w:r>
      <w:proofErr w:type="spellStart"/>
      <w:r w:rsidR="00742465">
        <w:t>Smudde</w:t>
      </w:r>
      <w:proofErr w:type="spellEnd"/>
      <w:r w:rsidR="00742465">
        <w:t>)</w:t>
      </w:r>
      <w:r w:rsidR="00742465">
        <w:tab/>
      </w:r>
    </w:p>
    <w:p w:rsidR="00AF074B" w:rsidRPr="00AF074B" w:rsidRDefault="00AF074B" w:rsidP="00742465">
      <w:pPr>
        <w:pStyle w:val="BodyText"/>
        <w:spacing w:before="120"/>
        <w:rPr>
          <w:b/>
        </w:rPr>
      </w:pPr>
      <w:r w:rsidRPr="00AF074B">
        <w:rPr>
          <w:b/>
        </w:rPr>
        <w:t>Meal Preferences</w:t>
      </w:r>
    </w:p>
    <w:p w:rsidR="00117A4A" w:rsidRDefault="00117A4A" w:rsidP="00120984">
      <w:pPr>
        <w:pStyle w:val="BodyText"/>
      </w:pPr>
      <w:r>
        <w:t>Meals (check one): ___vegetarian</w:t>
      </w:r>
      <w:r w:rsidR="00AF074B">
        <w:tab/>
        <w:t>___vegan</w:t>
      </w:r>
      <w:r w:rsidR="00AF074B">
        <w:tab/>
      </w:r>
      <w:r w:rsidR="008F1CD7">
        <w:t xml:space="preserve"> ___non</w:t>
      </w:r>
      <w:r>
        <w:t xml:space="preserve">vegetarian    </w:t>
      </w:r>
    </w:p>
    <w:p w:rsidR="00AF074B" w:rsidRDefault="00AF074B" w:rsidP="00742465">
      <w:pPr>
        <w:pStyle w:val="BodyText"/>
        <w:spacing w:before="240" w:after="120"/>
      </w:pPr>
      <w:r>
        <w:rPr>
          <w:i/>
        </w:rPr>
        <w:t>For planning purposes, please let us know if you plan to attend the following meal events</w:t>
      </w:r>
      <w:r>
        <w:t xml:space="preserve"> (check any):</w:t>
      </w:r>
    </w:p>
    <w:p w:rsidR="00E111FD" w:rsidRDefault="00E111FD" w:rsidP="00742465">
      <w:pPr>
        <w:pStyle w:val="BodyText"/>
        <w:spacing w:before="60" w:line="276" w:lineRule="auto"/>
      </w:pPr>
      <w:r>
        <w:sym w:font="Wingdings" w:char="F06F"/>
      </w:r>
      <w:r>
        <w:t xml:space="preserve"> Thurs. evening</w:t>
      </w:r>
      <w:r w:rsidR="00AF074B">
        <w:t xml:space="preserve"> reception</w:t>
      </w:r>
      <w:r w:rsidR="00AF074B">
        <w:tab/>
      </w:r>
      <w:r>
        <w:sym w:font="Wingdings" w:char="F06F"/>
      </w:r>
      <w:r>
        <w:t xml:space="preserve"> Friday lunch</w:t>
      </w:r>
      <w:r>
        <w:tab/>
        <w:t xml:space="preserve">   </w:t>
      </w:r>
      <w:r>
        <w:sym w:font="Wingdings" w:char="F06F"/>
      </w:r>
      <w:r>
        <w:t xml:space="preserve"> Friday evening picnic        </w:t>
      </w:r>
      <w:r>
        <w:sym w:font="Wingdings" w:char="F06F"/>
      </w:r>
      <w:r>
        <w:t xml:space="preserve">  Saturday lunch</w:t>
      </w:r>
      <w:r>
        <w:tab/>
      </w:r>
    </w:p>
    <w:p w:rsidR="00E111FD" w:rsidRPr="00AF074B" w:rsidRDefault="00E111FD" w:rsidP="00742465">
      <w:pPr>
        <w:pStyle w:val="BodyText"/>
        <w:spacing w:before="60" w:line="276" w:lineRule="auto"/>
      </w:pPr>
      <w:r>
        <w:sym w:font="Wingdings" w:char="F06F"/>
      </w:r>
      <w:r>
        <w:t xml:space="preserve"> Saturday banquet</w:t>
      </w:r>
      <w:r>
        <w:tab/>
      </w:r>
      <w:r>
        <w:tab/>
      </w:r>
      <w:r>
        <w:sym w:font="Wingdings" w:char="F06F"/>
      </w:r>
      <w:r>
        <w:t xml:space="preserve"> Sunday box lunch</w:t>
      </w:r>
    </w:p>
    <w:p w:rsidR="003C1DA7" w:rsidRDefault="003C1DA7" w:rsidP="00742465">
      <w:pPr>
        <w:spacing w:before="60" w:line="276" w:lineRule="auto"/>
      </w:pPr>
      <w:r w:rsidRPr="003C1DA7">
        <w:rPr>
          <w:b/>
          <w:sz w:val="22"/>
        </w:rPr>
        <w:t>T-Shirt Size</w:t>
      </w:r>
      <w:r>
        <w:rPr>
          <w:b/>
          <w:sz w:val="22"/>
        </w:rPr>
        <w:t xml:space="preserve"> </w:t>
      </w:r>
      <w:r w:rsidR="00742465">
        <w:rPr>
          <w:sz w:val="22"/>
        </w:rPr>
        <w:t>(</w:t>
      </w:r>
      <w:r>
        <w:rPr>
          <w:sz w:val="22"/>
        </w:rPr>
        <w:t>adult sizes)</w:t>
      </w:r>
      <w:r w:rsidR="00742465">
        <w:rPr>
          <w:sz w:val="22"/>
        </w:rPr>
        <w:tab/>
      </w:r>
      <w:r>
        <w:sym w:font="Wingdings" w:char="F06F"/>
      </w:r>
      <w:r>
        <w:t xml:space="preserve"> small     </w:t>
      </w:r>
      <w:r>
        <w:sym w:font="Wingdings" w:char="F06F"/>
      </w:r>
      <w:r>
        <w:t xml:space="preserve"> medium     </w:t>
      </w:r>
      <w:r>
        <w:sym w:font="Wingdings" w:char="F06F"/>
      </w:r>
      <w:r>
        <w:t xml:space="preserve"> large     </w:t>
      </w:r>
      <w:r>
        <w:sym w:font="Wingdings" w:char="F06F"/>
      </w:r>
      <w:r>
        <w:t xml:space="preserve"> x-large    </w:t>
      </w:r>
      <w:r>
        <w:sym w:font="Wingdings" w:char="F06F"/>
      </w:r>
      <w:r>
        <w:t xml:space="preserve">  xx-large</w:t>
      </w:r>
    </w:p>
    <w:p w:rsidR="0001552E" w:rsidRPr="00120984" w:rsidRDefault="00E111FD" w:rsidP="00742465">
      <w:pPr>
        <w:spacing w:before="120"/>
        <w:rPr>
          <w:b/>
          <w:sz w:val="22"/>
        </w:rPr>
      </w:pPr>
      <w:r>
        <w:rPr>
          <w:b/>
          <w:sz w:val="22"/>
        </w:rPr>
        <w:t>Payment Information</w:t>
      </w:r>
    </w:p>
    <w:p w:rsidR="0001552E" w:rsidRPr="00F0765B" w:rsidRDefault="00F0765B">
      <w:pPr>
        <w:rPr>
          <w:b/>
          <w:sz w:val="22"/>
        </w:rPr>
      </w:pPr>
      <w:r>
        <w:rPr>
          <w:sz w:val="22"/>
        </w:rPr>
        <w:t xml:space="preserve">You can pay registration by check, cashier’s check, or money order </w:t>
      </w:r>
      <w:r w:rsidRPr="00F0765B">
        <w:rPr>
          <w:b/>
          <w:sz w:val="22"/>
        </w:rPr>
        <w:t>payable to</w:t>
      </w:r>
      <w:r>
        <w:rPr>
          <w:sz w:val="22"/>
        </w:rPr>
        <w:t xml:space="preserve"> </w:t>
      </w:r>
      <w:r>
        <w:rPr>
          <w:b/>
          <w:sz w:val="22"/>
        </w:rPr>
        <w:t>Clemson University</w:t>
      </w:r>
      <w:r w:rsidRPr="00F0765B">
        <w:rPr>
          <w:sz w:val="22"/>
        </w:rPr>
        <w:t>.</w:t>
      </w:r>
    </w:p>
    <w:p w:rsidR="00E111FD" w:rsidRDefault="00E111FD">
      <w:pPr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8"/>
        <w:gridCol w:w="4194"/>
      </w:tblGrid>
      <w:tr w:rsidR="003C1DA7" w:rsidTr="00F0765B">
        <w:trPr>
          <w:trHeight w:val="1898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A7" w:rsidRPr="00F0765B" w:rsidRDefault="003C1DA7" w:rsidP="00F0765B">
            <w:pPr>
              <w:rPr>
                <w:sz w:val="22"/>
              </w:rPr>
            </w:pPr>
            <w:r w:rsidRPr="00F0765B">
              <w:rPr>
                <w:sz w:val="22"/>
              </w:rPr>
              <w:t xml:space="preserve">Make checks </w:t>
            </w:r>
            <w:r w:rsidRPr="00F0765B">
              <w:rPr>
                <w:b/>
                <w:sz w:val="22"/>
              </w:rPr>
              <w:t>payable to Clemson University</w:t>
            </w:r>
            <w:r w:rsidRPr="00F0765B">
              <w:rPr>
                <w:sz w:val="22"/>
              </w:rPr>
              <w:t xml:space="preserve"> and mail to:</w:t>
            </w:r>
          </w:p>
          <w:p w:rsidR="003C1DA7" w:rsidRPr="00F0765B" w:rsidRDefault="003C1DA7" w:rsidP="00F0765B">
            <w:pPr>
              <w:spacing w:before="120"/>
              <w:rPr>
                <w:sz w:val="22"/>
              </w:rPr>
            </w:pPr>
            <w:r w:rsidRPr="00F0765B">
              <w:rPr>
                <w:sz w:val="22"/>
              </w:rPr>
              <w:t>Angie Justice</w:t>
            </w:r>
          </w:p>
          <w:p w:rsidR="003C1DA7" w:rsidRPr="00F0765B" w:rsidRDefault="003C1DA7" w:rsidP="00F0765B">
            <w:pPr>
              <w:rPr>
                <w:sz w:val="22"/>
              </w:rPr>
            </w:pPr>
            <w:r w:rsidRPr="00F0765B">
              <w:rPr>
                <w:sz w:val="22"/>
              </w:rPr>
              <w:t>Pearce Center for Professional Communication</w:t>
            </w:r>
          </w:p>
          <w:p w:rsidR="003C1DA7" w:rsidRPr="00F0765B" w:rsidRDefault="003C1DA7" w:rsidP="00F0765B">
            <w:pPr>
              <w:rPr>
                <w:sz w:val="22"/>
              </w:rPr>
            </w:pPr>
            <w:r w:rsidRPr="00F0765B">
              <w:rPr>
                <w:sz w:val="22"/>
              </w:rPr>
              <w:t>601 Strode Tower</w:t>
            </w:r>
          </w:p>
          <w:p w:rsidR="003C1DA7" w:rsidRPr="00F0765B" w:rsidRDefault="003C1DA7" w:rsidP="00F0765B">
            <w:pPr>
              <w:rPr>
                <w:sz w:val="22"/>
              </w:rPr>
            </w:pPr>
            <w:r w:rsidRPr="00F0765B">
              <w:rPr>
                <w:sz w:val="22"/>
              </w:rPr>
              <w:t>Clemson University</w:t>
            </w:r>
          </w:p>
          <w:p w:rsidR="003C1DA7" w:rsidRDefault="003C1DA7" w:rsidP="00F0765B">
            <w:pPr>
              <w:rPr>
                <w:sz w:val="22"/>
              </w:rPr>
            </w:pPr>
            <w:r w:rsidRPr="00F0765B">
              <w:rPr>
                <w:sz w:val="22"/>
              </w:rPr>
              <w:t xml:space="preserve">Clemson, SC </w:t>
            </w:r>
            <w:r w:rsidR="005B34E5" w:rsidRPr="005B34E5">
              <w:rPr>
                <w:sz w:val="22"/>
              </w:rPr>
              <w:t>29634</w:t>
            </w:r>
          </w:p>
        </w:tc>
        <w:tc>
          <w:tcPr>
            <w:tcW w:w="4194" w:type="dxa"/>
            <w:tcBorders>
              <w:left w:val="single" w:sz="4" w:space="0" w:color="auto"/>
            </w:tcBorders>
          </w:tcPr>
          <w:p w:rsidR="003C1DA7" w:rsidRPr="00F0765B" w:rsidRDefault="003C1DA7" w:rsidP="00F0765B">
            <w:pPr>
              <w:ind w:left="72"/>
              <w:rPr>
                <w:sz w:val="20"/>
              </w:rPr>
            </w:pPr>
            <w:r w:rsidRPr="00F0765B">
              <w:rPr>
                <w:i/>
                <w:sz w:val="20"/>
              </w:rPr>
              <w:t>For information about the program</w:t>
            </w:r>
            <w:r w:rsidR="00F0765B">
              <w:rPr>
                <w:sz w:val="20"/>
              </w:rPr>
              <w:t>:</w:t>
            </w:r>
          </w:p>
          <w:p w:rsidR="003C1DA7" w:rsidRPr="00F0765B" w:rsidRDefault="003C1DA7" w:rsidP="00F0765B">
            <w:pPr>
              <w:spacing w:before="120"/>
              <w:ind w:left="72"/>
              <w:rPr>
                <w:sz w:val="20"/>
              </w:rPr>
            </w:pPr>
            <w:r w:rsidRPr="00F0765B">
              <w:rPr>
                <w:sz w:val="20"/>
              </w:rPr>
              <w:t>David Blakesley, Conference Chair</w:t>
            </w:r>
          </w:p>
          <w:p w:rsidR="003C1DA7" w:rsidRPr="00F0765B" w:rsidRDefault="003C1DA7" w:rsidP="00F0765B">
            <w:pPr>
              <w:ind w:left="72"/>
              <w:rPr>
                <w:sz w:val="20"/>
              </w:rPr>
            </w:pPr>
            <w:r w:rsidRPr="00F0765B">
              <w:rPr>
                <w:snapToGrid w:val="0"/>
                <w:sz w:val="20"/>
              </w:rPr>
              <w:t>Phone: 765.409.2649, Fax: 206.600.5076</w:t>
            </w:r>
          </w:p>
          <w:p w:rsidR="003C1DA7" w:rsidRPr="00F0765B" w:rsidRDefault="003C1DA7" w:rsidP="00F0765B">
            <w:pPr>
              <w:ind w:left="72"/>
              <w:rPr>
                <w:sz w:val="20"/>
              </w:rPr>
            </w:pPr>
            <w:r w:rsidRPr="00F0765B">
              <w:rPr>
                <w:snapToGrid w:val="0"/>
                <w:sz w:val="20"/>
              </w:rPr>
              <w:t>Email: dblakes@clemson.edu</w:t>
            </w:r>
          </w:p>
          <w:p w:rsidR="003C1DA7" w:rsidRPr="008F1CD7" w:rsidRDefault="003C1DA7" w:rsidP="00324CE6">
            <w:pPr>
              <w:spacing w:before="60"/>
              <w:ind w:left="72"/>
              <w:rPr>
                <w:i/>
                <w:sz w:val="20"/>
              </w:rPr>
            </w:pPr>
            <w:r w:rsidRPr="008F1CD7">
              <w:rPr>
                <w:i/>
                <w:sz w:val="20"/>
              </w:rPr>
              <w:t>or</w:t>
            </w:r>
          </w:p>
          <w:p w:rsidR="003C1DA7" w:rsidRPr="00F0765B" w:rsidRDefault="003C1DA7" w:rsidP="00324CE6">
            <w:pPr>
              <w:spacing w:before="60"/>
              <w:ind w:left="72"/>
              <w:rPr>
                <w:sz w:val="20"/>
              </w:rPr>
            </w:pPr>
            <w:r w:rsidRPr="00F0765B">
              <w:rPr>
                <w:sz w:val="20"/>
              </w:rPr>
              <w:t xml:space="preserve">Joshua </w:t>
            </w:r>
            <w:proofErr w:type="spellStart"/>
            <w:r w:rsidRPr="00F0765B">
              <w:rPr>
                <w:sz w:val="20"/>
              </w:rPr>
              <w:t>Abboud</w:t>
            </w:r>
            <w:proofErr w:type="spellEnd"/>
            <w:r w:rsidRPr="00F0765B">
              <w:rPr>
                <w:sz w:val="20"/>
              </w:rPr>
              <w:t>, Assistant Conference Chair</w:t>
            </w:r>
          </w:p>
          <w:p w:rsidR="003C1DA7" w:rsidRPr="00F0765B" w:rsidRDefault="003C1DA7" w:rsidP="00F0765B">
            <w:pPr>
              <w:ind w:left="72"/>
              <w:rPr>
                <w:sz w:val="20"/>
              </w:rPr>
            </w:pPr>
            <w:r w:rsidRPr="00F0765B">
              <w:rPr>
                <w:sz w:val="20"/>
              </w:rPr>
              <w:t>Email: jabboud@clemson.edu</w:t>
            </w:r>
          </w:p>
        </w:tc>
      </w:tr>
      <w:tr w:rsidR="003C1DA7" w:rsidTr="00F0765B">
        <w:tc>
          <w:tcPr>
            <w:tcW w:w="5958" w:type="dxa"/>
            <w:tcBorders>
              <w:top w:val="single" w:sz="4" w:space="0" w:color="auto"/>
            </w:tcBorders>
            <w:vAlign w:val="bottom"/>
          </w:tcPr>
          <w:p w:rsidR="00F0765B" w:rsidRDefault="00F0765B" w:rsidP="00F0765B">
            <w:pPr>
              <w:rPr>
                <w:i/>
                <w:sz w:val="20"/>
              </w:rPr>
            </w:pPr>
          </w:p>
          <w:p w:rsidR="003C1DA7" w:rsidRPr="00F0765B" w:rsidRDefault="003C1DA7" w:rsidP="00F0765B">
            <w:pPr>
              <w:rPr>
                <w:i/>
                <w:sz w:val="20"/>
              </w:rPr>
            </w:pPr>
            <w:r w:rsidRPr="00F0765B">
              <w:rPr>
                <w:i/>
                <w:sz w:val="20"/>
              </w:rPr>
              <w:t xml:space="preserve">For information </w:t>
            </w:r>
            <w:r w:rsidR="00F0765B" w:rsidRPr="00F0765B">
              <w:rPr>
                <w:i/>
                <w:sz w:val="20"/>
              </w:rPr>
              <w:t>about</w:t>
            </w:r>
            <w:r w:rsidRPr="00F0765B">
              <w:rPr>
                <w:i/>
                <w:sz w:val="20"/>
              </w:rPr>
              <w:t xml:space="preserve"> registration:</w:t>
            </w:r>
            <w:r w:rsidRPr="00F0765B">
              <w:rPr>
                <w:i/>
                <w:sz w:val="20"/>
              </w:rPr>
              <w:tab/>
            </w:r>
          </w:p>
          <w:p w:rsidR="003C1DA7" w:rsidRPr="00F0765B" w:rsidRDefault="003C1DA7" w:rsidP="00F0765B">
            <w:pPr>
              <w:rPr>
                <w:sz w:val="20"/>
              </w:rPr>
            </w:pPr>
            <w:r w:rsidRPr="00F0765B">
              <w:rPr>
                <w:sz w:val="20"/>
              </w:rPr>
              <w:t>Angie Justice, Pearce Center</w:t>
            </w:r>
          </w:p>
          <w:p w:rsidR="003C1DA7" w:rsidRPr="00F0765B" w:rsidRDefault="003C1DA7" w:rsidP="00F0765B">
            <w:pPr>
              <w:rPr>
                <w:sz w:val="20"/>
              </w:rPr>
            </w:pPr>
            <w:r w:rsidRPr="00F0765B">
              <w:rPr>
                <w:sz w:val="20"/>
              </w:rPr>
              <w:t>Phone 864.656.1520</w:t>
            </w:r>
          </w:p>
          <w:p w:rsidR="003C1DA7" w:rsidRDefault="003C1DA7" w:rsidP="00F0765B">
            <w:pPr>
              <w:rPr>
                <w:sz w:val="22"/>
              </w:rPr>
            </w:pPr>
            <w:r w:rsidRPr="00F0765B">
              <w:rPr>
                <w:sz w:val="20"/>
              </w:rPr>
              <w:t>Email: ajstc@clemson.edu</w:t>
            </w:r>
          </w:p>
        </w:tc>
        <w:tc>
          <w:tcPr>
            <w:tcW w:w="4194" w:type="dxa"/>
            <w:vAlign w:val="center"/>
          </w:tcPr>
          <w:p w:rsidR="003C1DA7" w:rsidRPr="00F0765B" w:rsidRDefault="003C1DA7" w:rsidP="00F0765B">
            <w:pPr>
              <w:ind w:left="72"/>
              <w:rPr>
                <w:i/>
                <w:sz w:val="20"/>
              </w:rPr>
            </w:pPr>
            <w:r w:rsidRPr="00F0765B">
              <w:rPr>
                <w:i/>
                <w:sz w:val="20"/>
              </w:rPr>
              <w:t>For other information about the conference, including travel and other arrangements, please see the conference website:</w:t>
            </w:r>
          </w:p>
          <w:p w:rsidR="003C1DA7" w:rsidRPr="00F0765B" w:rsidRDefault="003C1DA7" w:rsidP="00F0765B">
            <w:pPr>
              <w:ind w:left="72"/>
              <w:rPr>
                <w:sz w:val="20"/>
              </w:rPr>
            </w:pPr>
            <w:r w:rsidRPr="00F0765B">
              <w:rPr>
                <w:sz w:val="20"/>
              </w:rPr>
              <w:t>http://www.kbjournal.org/2011conference</w:t>
            </w:r>
          </w:p>
        </w:tc>
      </w:tr>
    </w:tbl>
    <w:p w:rsidR="00A244D3" w:rsidRDefault="00A244D3">
      <w:pPr>
        <w:rPr>
          <w:sz w:val="22"/>
        </w:rPr>
      </w:pPr>
    </w:p>
    <w:p w:rsidR="00117A4A" w:rsidRPr="00742465" w:rsidRDefault="00213746">
      <w:pPr>
        <w:rPr>
          <w:strike/>
          <w:sz w:val="20"/>
        </w:rPr>
      </w:pPr>
      <w:r w:rsidRPr="00742465">
        <w:rPr>
          <w:sz w:val="20"/>
        </w:rPr>
        <w:t>Clemson</w:t>
      </w:r>
      <w:r w:rsidR="00117A4A" w:rsidRPr="00742465">
        <w:rPr>
          <w:sz w:val="20"/>
        </w:rPr>
        <w:t xml:space="preserve"> University is an equal access/equal opportunity university.</w:t>
      </w:r>
    </w:p>
    <w:sectPr w:rsidR="00117A4A" w:rsidRPr="00742465" w:rsidSect="00120984">
      <w:pgSz w:w="12240" w:h="15840"/>
      <w:pgMar w:top="576" w:right="1152" w:bottom="66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6C5" w:rsidRDefault="00EA36C5">
      <w:r>
        <w:separator/>
      </w:r>
    </w:p>
  </w:endnote>
  <w:endnote w:type="continuationSeparator" w:id="0">
    <w:p w:rsidR="00EA36C5" w:rsidRDefault="00EA3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6C5" w:rsidRDefault="00EA36C5">
      <w:r>
        <w:separator/>
      </w:r>
    </w:p>
  </w:footnote>
  <w:footnote w:type="continuationSeparator" w:id="0">
    <w:p w:rsidR="00EA36C5" w:rsidRDefault="00EA3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2E"/>
    <w:rsid w:val="0001552E"/>
    <w:rsid w:val="00117A4A"/>
    <w:rsid w:val="00120984"/>
    <w:rsid w:val="00161A22"/>
    <w:rsid w:val="00213746"/>
    <w:rsid w:val="00273B9A"/>
    <w:rsid w:val="00324CE6"/>
    <w:rsid w:val="003C1DA7"/>
    <w:rsid w:val="00405CC4"/>
    <w:rsid w:val="00593B1F"/>
    <w:rsid w:val="005B34E5"/>
    <w:rsid w:val="00742465"/>
    <w:rsid w:val="008F1CD7"/>
    <w:rsid w:val="00A244D3"/>
    <w:rsid w:val="00AF074B"/>
    <w:rsid w:val="00C55F01"/>
    <w:rsid w:val="00D6731F"/>
    <w:rsid w:val="00DD777A"/>
    <w:rsid w:val="00E111FD"/>
    <w:rsid w:val="00EA36C5"/>
    <w:rsid w:val="00F0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rsid w:val="001209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098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3C1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rsid w:val="001209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098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3C1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allfor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allforms.dot</Template>
  <TotalTime>109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KENNETH BURKE SOCIETY CONFERENCE</vt:lpstr>
    </vt:vector>
  </TitlesOfParts>
  <Company>Purdue University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KENNETH BURKE SOCIETY CONFERENCE</dc:title>
  <dc:creator>David Blakesley</dc:creator>
  <cp:lastModifiedBy>David Blakesley</cp:lastModifiedBy>
  <cp:revision>7</cp:revision>
  <cp:lastPrinted>2002-02-15T17:19:00Z</cp:lastPrinted>
  <dcterms:created xsi:type="dcterms:W3CDTF">2011-02-07T16:15:00Z</dcterms:created>
  <dcterms:modified xsi:type="dcterms:W3CDTF">2011-02-11T19:01:00Z</dcterms:modified>
</cp:coreProperties>
</file>